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80C3">
      <w:pPr>
        <w:ind w:firstLine="2560" w:firstLineChars="800"/>
        <w:jc w:val="both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安庆市振兴乡村馆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介绍</w:t>
      </w:r>
    </w:p>
    <w:p w14:paraId="433F93EB">
      <w:pPr>
        <w:ind w:firstLine="1680" w:firstLineChars="7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10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前身为：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安徽省善融优品商业运营管理有限公司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成立于2020年4月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坐落在湖心北路1号戏曲大厦一楼，2024年12月20日正式开馆运营。</w:t>
      </w:r>
    </w:p>
    <w:p w14:paraId="405CBB1E">
      <w:pPr>
        <w:ind w:firstLine="48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主营：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生态绿色、有机农副产品、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食品、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土特产品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及专业礼品定制；同时参与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乡村振兴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帮扶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的营销、策划、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代工、定制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以及渠道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是一家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集产品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、营销、策划、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为主体的公司。主营单位和企业集采团购、批发、分销一站式解决方案集成商。</w:t>
      </w:r>
    </w:p>
    <w:p w14:paraId="2CE08278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通过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自身平台和渠道资源优势，结合零售、批发、电商、直播带货、新零售、集采团购等方式来带动和销售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安庆地方特产、名优产品、下辖县各脱贫村助农帮扶产品等；和乡村振兴局建立长期战略合作关系。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善融优品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秉承:聚焦三农，助力乡村振兴，推动家乡农特产品销售。</w:t>
      </w:r>
    </w:p>
    <w:p w14:paraId="39DD7651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在全市七县乡村振兴和各脱贫村助农工作中，发挥了公司的资源优势和人才作用。下乡深入脱贫村一线。与各村委书记及第八批选派村的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第一书记交流、对接指导打造”一村一品“，一二三产有效结合。从脱贫村品源一产入手，商标注册、文化定位，包装设计，资质办理、代工工厂的资源对接，线上电商等资源引进，方案、文案的策划，第三方网红达人的引荐，基地带货。</w:t>
      </w:r>
    </w:p>
    <w:p w14:paraId="6250D00A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同时把各脱贫村符合食品标准的产品，家乡好品好物推荐到全国各地供应链和平台，有效嫁接到央企、国企，事业单位的福利采购项目销售中。另外把优质源料推荐至各大工厂采购方。</w:t>
      </w:r>
    </w:p>
    <w:p w14:paraId="0C342155"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、自主品牌和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定制品牌系列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产品有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善融优品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中粮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、金龙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鱼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、三只松鼠、良品铺子、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稻香村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五房斋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鲜记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香港美心、锦华、同庆楼、诸老大、雷允上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来伊份、美狄斯、好想你、塞翁福、歌帝梵、百果园、千园水果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同仁堂、参掌柜、龙尖斛、海中盛宴、阳澄湖大闸蟹、渔老板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佛跳墙、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徽州腊味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高邮鸭蛋、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百草味休闲零食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多嘴猫高档吐司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紫燕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燕之坊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克莉娜、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贝蒂斯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禾煜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回音谷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燕庄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云南山珍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五常大米、富硒大米、富锌大米、京东商城卡、盒马鲜生卡、福礼集卡券、好礼快车礼品券，小罐茶、新会陈皮、安庆地方土特产及核心产区名茶等，拥有千家工厂源头，计万余种产品。</w:t>
      </w:r>
    </w:p>
    <w:p w14:paraId="7136BE0C"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合作案例有：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国家能源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、中国二十冶、中国石化、中国石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、中国声谷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人寿、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平安公司、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交控集团、高速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公路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北方实验、报业集团、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华安证券、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建设银行、工商银行、交通银行、邮政银行、农商银行、汽车制造厂、水泥厂、化工企业、供水公司，燃气公司、清华联合会、各地商会、协会、大学、中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学等单位长期建立了良好的合作关系。形成了立足安庆，辐射安徽、江、浙、沪、京、广、深等地。</w:t>
      </w:r>
    </w:p>
    <w:p w14:paraId="34B6E605">
      <w:pPr>
        <w:ind w:firstLine="48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安庆市振兴乡村馆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政府采购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企事业单位或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金融行业采购中无处罚和不良影响。</w:t>
      </w:r>
    </w:p>
    <w:p w14:paraId="6038B967">
      <w:pPr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3E73BA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招聘有志之士，共创辉煌！</w:t>
      </w:r>
    </w:p>
    <w:p w14:paraId="643B739E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岗位如下：</w:t>
      </w:r>
    </w:p>
    <w:p w14:paraId="2D6121AD"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①销售总监一名（男女不限）</w:t>
      </w:r>
    </w:p>
    <w:p w14:paraId="07E50321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相关经验或专业，工资：底薪+提成+年终分红+三节福利+团建+中餐，周单休，年薪不低于12至20万元。</w:t>
      </w:r>
    </w:p>
    <w:p w14:paraId="7FD83150"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②销售经理二名（男女各一名）</w:t>
      </w:r>
    </w:p>
    <w:p w14:paraId="64F6BD2F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工资：底薪+提成+年终分红+三节福利+团建+中餐，周单休年薪不低于10万至15万元。</w:t>
      </w:r>
    </w:p>
    <w:p w14:paraId="41191536"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③商务内勤一名（女性）</w:t>
      </w:r>
    </w:p>
    <w:p w14:paraId="409C5E6D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工资：底薪+提成++三节福利+团建+中餐，周单休，年薪不低8万元。</w:t>
      </w:r>
    </w:p>
    <w:p w14:paraId="419AEDEE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④馆长一名（已招满）</w:t>
      </w:r>
    </w:p>
    <w:p w14:paraId="091CDEE0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⑤内勤一名（已招满）</w:t>
      </w:r>
    </w:p>
    <w:p w14:paraId="3C8C1D0A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⑤厨师一名（已招满）</w:t>
      </w:r>
    </w:p>
    <w:p w14:paraId="58656457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个人优秀突出者，可给与干股！</w:t>
      </w:r>
    </w:p>
    <w:p w14:paraId="79BE001E"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CF85A3">
      <w:p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联系人：刘先生    联系电话：15155657557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zZjMjRiNWRhYmQ1NjZkZWY2MTAxZmI0NmRjNmIifQ=="/>
  </w:docVars>
  <w:rsids>
    <w:rsidRoot w:val="00FE1112"/>
    <w:rsid w:val="00000332"/>
    <w:rsid w:val="001652B1"/>
    <w:rsid w:val="00284FF9"/>
    <w:rsid w:val="002927A4"/>
    <w:rsid w:val="00381E5B"/>
    <w:rsid w:val="00595344"/>
    <w:rsid w:val="007D2035"/>
    <w:rsid w:val="00967D2C"/>
    <w:rsid w:val="00D51F39"/>
    <w:rsid w:val="00E27A59"/>
    <w:rsid w:val="00E6695E"/>
    <w:rsid w:val="00E83E1E"/>
    <w:rsid w:val="00F80D22"/>
    <w:rsid w:val="00FD1A4F"/>
    <w:rsid w:val="00FE1112"/>
    <w:rsid w:val="048B7630"/>
    <w:rsid w:val="06CB044C"/>
    <w:rsid w:val="099C619C"/>
    <w:rsid w:val="15EA045F"/>
    <w:rsid w:val="24375192"/>
    <w:rsid w:val="24C45C37"/>
    <w:rsid w:val="24D31F61"/>
    <w:rsid w:val="28154C45"/>
    <w:rsid w:val="2B0B7B90"/>
    <w:rsid w:val="38AD5EA3"/>
    <w:rsid w:val="3A8D1B3D"/>
    <w:rsid w:val="3AB74C20"/>
    <w:rsid w:val="3F2F3FAA"/>
    <w:rsid w:val="4A805E6D"/>
    <w:rsid w:val="4B4B748E"/>
    <w:rsid w:val="58010972"/>
    <w:rsid w:val="58BC3B81"/>
    <w:rsid w:val="5AC6035D"/>
    <w:rsid w:val="5E0C3186"/>
    <w:rsid w:val="69CC4566"/>
    <w:rsid w:val="6C0D2964"/>
    <w:rsid w:val="6CF759DA"/>
    <w:rsid w:val="73CE54AC"/>
    <w:rsid w:val="79AA4F8D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1367</Words>
  <Characters>1399</Characters>
  <Lines>4</Lines>
  <Paragraphs>1</Paragraphs>
  <TotalTime>1</TotalTime>
  <ScaleCrop>false</ScaleCrop>
  <LinksUpToDate>false</LinksUpToDate>
  <CharactersWithSpaces>1399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2022-08-05T02:38:00Z</dcterms:created>
  <dc:creator>xb21cn</dc:creator>
  <cp:lastModifiedBy>llxssp</cp:lastModifiedBy>
  <dcterms:modified xsi:type="dcterms:W3CDTF">2024-12-12T07:08:04Z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046881A079B4455E8FA6C7507A00307D_13</vt:lpwstr>
  </property>
</Properties>
</file>