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1B" w:rsidRDefault="00F57C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500" w:firstLine="1807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拓天科技运维专员招聘</w:t>
      </w:r>
    </w:p>
    <w:p w:rsidR="0062001B" w:rsidRDefault="00F57C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一、公司简介</w:t>
      </w:r>
    </w:p>
    <w:p w:rsidR="0062001B" w:rsidRDefault="00F57C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/>
          <w:bCs/>
          <w:sz w:val="28"/>
          <w:szCs w:val="28"/>
        </w:rPr>
        <w:t>杭州拓天科技有限公司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成立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于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2003年1月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，注册资本2000万人民币。</w:t>
      </w:r>
    </w:p>
    <w:p w:rsidR="0062001B" w:rsidRDefault="00F57C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</w:rPr>
        <w:t>自2012年起，公司立足浙江面向全国搭建了覆盖全国华北、华东、华中、华南、西南、西北六大服务区域，为各类客服中心、电子商务等外包服务提供丰富的资源保障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。</w:t>
      </w:r>
      <w:r w:rsidR="00AC33ED">
        <w:rPr>
          <w:rFonts w:ascii="宋体" w:hAnsi="宋体" w:cs="宋体"/>
          <w:bCs/>
          <w:color w:val="000000"/>
          <w:kern w:val="0"/>
          <w:sz w:val="28"/>
          <w:szCs w:val="28"/>
        </w:rPr>
        <w:t>国内核心城市设立25家分支机构</w:t>
      </w:r>
      <w:r w:rsidR="00AC33E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，</w:t>
      </w:r>
      <w:r w:rsidR="00AC33ED">
        <w:rPr>
          <w:rFonts w:ascii="宋体" w:hAnsi="宋体" w:cs="宋体"/>
          <w:bCs/>
          <w:color w:val="000000"/>
          <w:kern w:val="0"/>
          <w:sz w:val="28"/>
          <w:szCs w:val="28"/>
        </w:rPr>
        <w:t>服务网络覆盖大西南、华北、华东和中部地区300多个城市</w:t>
      </w:r>
      <w:r w:rsidR="00AC33E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总部设立于浙江省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杭州市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，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员工人数近10000人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。</w:t>
      </w:r>
    </w:p>
    <w:p w:rsidR="0062001B" w:rsidRDefault="006200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b/>
          <w:sz w:val="36"/>
          <w:szCs w:val="36"/>
        </w:rPr>
      </w:pPr>
    </w:p>
    <w:p w:rsidR="0062001B" w:rsidRDefault="00F57C05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/>
          <w:b/>
          <w:color w:val="000000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/>
          <w:sz w:val="30"/>
          <w:szCs w:val="30"/>
          <w:shd w:val="clear" w:color="auto" w:fill="FFFFFF"/>
        </w:rPr>
        <w:t>招聘部分</w:t>
      </w:r>
    </w:p>
    <w:p w:rsidR="0062001B" w:rsidRDefault="00F57C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宋体" w:hAnsi="宋体" w:cs="宋体"/>
          <w:b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zCs w:val="28"/>
          <w:shd w:val="clear" w:color="auto" w:fill="FFFFFF"/>
        </w:rPr>
        <w:t>岗位名称：运维专员</w:t>
      </w:r>
    </w:p>
    <w:p w:rsidR="0062001B" w:rsidRDefault="00F57C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宋体" w:hAnsi="宋体" w:cs="宋体"/>
          <w:bCs/>
          <w:color w:val="000000"/>
          <w:kern w:val="0"/>
          <w:sz w:val="26"/>
          <w:szCs w:val="26"/>
        </w:rPr>
      </w:pPr>
      <w:r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工作职责：主要负责线上接听移动用户来电咨询宽带及中文类问题，为用户解决移动业务问题、宽带类的故障问题、宽带新装等等业务。</w:t>
      </w:r>
    </w:p>
    <w:p w:rsidR="0062001B" w:rsidRDefault="00F57C05" w:rsidP="00703A6B">
      <w:pPr>
        <w:pStyle w:val="a5"/>
      </w:pPr>
      <w:r>
        <w:rPr>
          <w:rFonts w:hint="eastAsia"/>
        </w:rPr>
        <w:t>任职条件：</w:t>
      </w:r>
    </w:p>
    <w:p w:rsidR="0062001B" w:rsidRDefault="00F57C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宋体" w:hAnsi="宋体" w:cs="宋体"/>
          <w:bCs/>
          <w:color w:val="000000"/>
          <w:kern w:val="0"/>
          <w:sz w:val="26"/>
          <w:szCs w:val="26"/>
        </w:rPr>
      </w:pPr>
      <w:r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1、 大专及以上学历，熟悉办公软件操作，打字速度不低于 45 字/分，普通话标准;</w:t>
      </w:r>
    </w:p>
    <w:p w:rsidR="0062001B" w:rsidRDefault="00F57C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宋体" w:hAnsi="宋体" w:cs="宋体"/>
          <w:bCs/>
          <w:color w:val="000000"/>
          <w:kern w:val="0"/>
          <w:sz w:val="26"/>
          <w:szCs w:val="26"/>
        </w:rPr>
      </w:pPr>
      <w:r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2、 良好的服务意识和团队合作精神，善于沟通，具有亲和力；</w:t>
      </w:r>
    </w:p>
    <w:p w:rsidR="0062001B" w:rsidRDefault="00F57C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宋体" w:hAnsi="宋体" w:cs="宋体"/>
          <w:bCs/>
          <w:color w:val="000000"/>
          <w:kern w:val="0"/>
          <w:sz w:val="26"/>
          <w:szCs w:val="26"/>
        </w:rPr>
      </w:pPr>
      <w:r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3、 具备良好抗压能力、踏实、有耐心、责任心；</w:t>
      </w:r>
    </w:p>
    <w:p w:rsidR="0062001B" w:rsidRDefault="00F57C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宋体" w:hAnsi="宋体" w:cs="宋体"/>
          <w:bCs/>
          <w:color w:val="000000"/>
          <w:kern w:val="0"/>
          <w:sz w:val="26"/>
          <w:szCs w:val="26"/>
        </w:rPr>
      </w:pPr>
      <w:r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4、 有较强的逻辑思维能力和问题分析能力，思维敏捷，善于表达自己的观点和意见；</w:t>
      </w:r>
    </w:p>
    <w:p w:rsidR="00703A6B" w:rsidRDefault="00F57C05" w:rsidP="00703A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宋体" w:hAnsi="宋体" w:cs="宋体"/>
          <w:bCs/>
          <w:color w:val="000000"/>
          <w:kern w:val="0"/>
          <w:sz w:val="26"/>
          <w:szCs w:val="26"/>
        </w:rPr>
      </w:pPr>
      <w:r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5、 适应轮休轮班工作时间</w:t>
      </w:r>
      <w:r w:rsidR="008F29A6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.</w:t>
      </w:r>
    </w:p>
    <w:p w:rsidR="0062001B" w:rsidRPr="00703A6B" w:rsidRDefault="00F57C05" w:rsidP="00703A6B">
      <w:pPr>
        <w:pStyle w:val="2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703A6B">
        <w:rPr>
          <w:rFonts w:ascii="微软雅黑" w:eastAsia="微软雅黑" w:hAnsi="微软雅黑" w:hint="eastAsia"/>
          <w:sz w:val="30"/>
          <w:szCs w:val="30"/>
          <w:shd w:val="clear" w:color="auto" w:fill="FFFFFF"/>
        </w:rPr>
        <w:t>薪资福利：</w:t>
      </w:r>
    </w:p>
    <w:p w:rsidR="00703A6B" w:rsidRPr="00703A6B" w:rsidRDefault="00703A6B" w:rsidP="00703A6B">
      <w:pPr>
        <w:pStyle w:val="a5"/>
      </w:pPr>
      <w:r w:rsidRPr="00703A6B">
        <w:rPr>
          <w:rFonts w:hint="eastAsia"/>
        </w:rPr>
        <w:t>培训期员工：培训津贴100元/天,按实际培训天数发放 （法定节假日不发放）</w:t>
      </w:r>
    </w:p>
    <w:p w:rsidR="0062001B" w:rsidRDefault="00703A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宋体" w:hAnsi="宋体" w:cs="宋体"/>
          <w:bCs/>
          <w:color w:val="000000"/>
          <w:kern w:val="0"/>
          <w:sz w:val="26"/>
          <w:szCs w:val="26"/>
        </w:rPr>
      </w:pPr>
      <w:r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实习期</w:t>
      </w:r>
      <w:r w:rsidR="00F57C05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基本工资</w:t>
      </w:r>
      <w:r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：</w:t>
      </w:r>
      <w:r w:rsidR="00F57C05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2</w:t>
      </w:r>
      <w:r w:rsidR="00951844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2</w:t>
      </w:r>
      <w:r w:rsidR="00F57C05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90+绩效</w:t>
      </w:r>
      <w:r w:rsidR="00BC7163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(</w:t>
      </w:r>
      <w:r w:rsidR="00F57C05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根据实习生产量，绩效进行提成，多劳多得</w:t>
      </w:r>
      <w:r w:rsidR="00BE3C2B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，绩效请参考</w:t>
      </w:r>
      <w:r w:rsidR="00BE3C2B" w:rsidRPr="00BE3C2B">
        <w:rPr>
          <w:rFonts w:asciiTheme="minorEastAsia" w:eastAsiaTheme="minorEastAsia" w:hAnsiTheme="minorEastAsia" w:cs="仿宋" w:hint="eastAsia"/>
          <w:bCs/>
          <w:sz w:val="28"/>
          <w:szCs w:val="28"/>
        </w:rPr>
        <w:t>实习生薪酬绩效管理办法</w:t>
      </w:r>
      <w:r w:rsidR="00F57C05" w:rsidRPr="00BE3C2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）</w:t>
      </w:r>
      <w:r w:rsidR="00F57C05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+全勤奖</w:t>
      </w:r>
      <w:r w:rsidR="00BC7163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3</w:t>
      </w:r>
      <w:r w:rsidR="00F57C05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00+其他福利（团队活动以及节日礼品），</w:t>
      </w:r>
      <w:r w:rsidR="00AC33ED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转正后基本工资：2590，</w:t>
      </w:r>
      <w:r w:rsidR="00F57C05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 xml:space="preserve">综合月薪 </w:t>
      </w:r>
      <w:r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3</w:t>
      </w:r>
      <w:r w:rsidR="0027231A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8</w:t>
      </w:r>
      <w:r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00</w:t>
      </w:r>
      <w:r w:rsidR="00F57C05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-</w:t>
      </w:r>
      <w:r w:rsidR="00AC33ED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12000</w:t>
      </w:r>
    </w:p>
    <w:p w:rsidR="00BE3C2B" w:rsidRPr="00AC33ED" w:rsidRDefault="00F57C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宋体" w:hAnsi="宋体" w:cs="宋体"/>
          <w:bCs/>
          <w:color w:val="000000"/>
          <w:kern w:val="0"/>
          <w:sz w:val="26"/>
          <w:szCs w:val="26"/>
        </w:rPr>
      </w:pPr>
      <w:r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培训时间：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9:00—12:00  13:30—18:00（培训期（含试接）</w:t>
      </w:r>
      <w:r w:rsidR="00BE3C2B">
        <w:rPr>
          <w:rFonts w:ascii="宋体" w:hAnsi="宋体" w:cs="宋体" w:hint="eastAsia"/>
          <w:bCs/>
          <w:color w:val="000000"/>
          <w:kern w:val="0"/>
          <w:sz w:val="24"/>
        </w:rPr>
        <w:t>7-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14天</w:t>
      </w:r>
      <w:r w:rsidR="00BE3C2B">
        <w:rPr>
          <w:rFonts w:ascii="宋体" w:hAnsi="宋体" w:cs="宋体" w:hint="eastAsia"/>
          <w:bCs/>
          <w:color w:val="000000"/>
          <w:kern w:val="0"/>
          <w:sz w:val="24"/>
        </w:rPr>
        <w:t>)</w:t>
      </w:r>
    </w:p>
    <w:p w:rsidR="00BE3C2B" w:rsidRPr="00BE3C2B" w:rsidRDefault="00AC33ED" w:rsidP="00BE3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1100" w:firstLine="2860"/>
        <w:jc w:val="left"/>
        <w:rPr>
          <w:rFonts w:ascii="宋体" w:hAnsi="宋体" w:cs="宋体"/>
          <w:bCs/>
          <w:color w:val="000000"/>
          <w:kern w:val="0"/>
          <w:sz w:val="26"/>
          <w:szCs w:val="26"/>
        </w:rPr>
      </w:pPr>
      <w:r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8小时排班，</w:t>
      </w:r>
      <w:r w:rsidR="00F57C05">
        <w:rPr>
          <w:rFonts w:ascii="宋体" w:hAnsi="宋体" w:cs="宋体" w:hint="eastAsia"/>
          <w:bCs/>
          <w:color w:val="000000"/>
          <w:kern w:val="0"/>
          <w:sz w:val="26"/>
          <w:szCs w:val="26"/>
        </w:rPr>
        <w:t>月休7-8天（排休）</w:t>
      </w:r>
      <w:bookmarkStart w:id="0" w:name="_GoBack"/>
      <w:bookmarkEnd w:id="0"/>
    </w:p>
    <w:p w:rsidR="00BE3C2B" w:rsidRDefault="00BE3C2B" w:rsidP="00703A6B">
      <w:pPr>
        <w:pStyle w:val="a5"/>
      </w:pPr>
      <w:r w:rsidRPr="00BE3C2B">
        <w:rPr>
          <w:rFonts w:hint="eastAsia"/>
          <w:sz w:val="30"/>
          <w:szCs w:val="30"/>
        </w:rPr>
        <w:t>食宿安排</w:t>
      </w:r>
      <w:r w:rsidRPr="00BE3C2B">
        <w:rPr>
          <w:rFonts w:hint="eastAsia"/>
        </w:rPr>
        <w:t>：</w:t>
      </w:r>
      <w:r>
        <w:rPr>
          <w:rFonts w:hint="eastAsia"/>
        </w:rPr>
        <w:t>免费提供住宿，4-6</w:t>
      </w:r>
      <w:r w:rsidR="00AC33ED">
        <w:rPr>
          <w:rFonts w:hint="eastAsia"/>
        </w:rPr>
        <w:t>人间公寓有冰箱·电磁炉，有食堂，丰俭由人</w:t>
      </w:r>
    </w:p>
    <w:p w:rsidR="008A7E68" w:rsidRPr="008A7E68" w:rsidRDefault="008A7E68" w:rsidP="00703A6B">
      <w:pPr>
        <w:pStyle w:val="a5"/>
      </w:pPr>
      <w:r>
        <w:rPr>
          <w:rFonts w:hint="eastAsia"/>
        </w:rPr>
        <w:t>联系人：徐方奇</w:t>
      </w:r>
      <w:r w:rsidR="00AC33ED">
        <w:rPr>
          <w:rFonts w:hint="eastAsia"/>
        </w:rPr>
        <w:t xml:space="preserve">  </w:t>
      </w:r>
      <w:r>
        <w:rPr>
          <w:rFonts w:hint="eastAsia"/>
        </w:rPr>
        <w:t>电话：18156963977（微信同号）</w:t>
      </w:r>
      <w:r w:rsidR="00286C0D">
        <w:rPr>
          <w:rFonts w:hint="eastAsia"/>
        </w:rPr>
        <w:t>邮箱：652024070@qq.com</w:t>
      </w:r>
    </w:p>
    <w:p w:rsidR="0062001B" w:rsidRDefault="00F57C05" w:rsidP="00AC33ED">
      <w:pPr>
        <w:pStyle w:val="a5"/>
      </w:pPr>
      <w:r w:rsidRPr="00BE3C2B">
        <w:rPr>
          <w:rFonts w:hint="eastAsia"/>
        </w:rPr>
        <w:t>地址：上海市松江区松江高科技园区漕松路38</w:t>
      </w:r>
      <w:r w:rsidR="00AC33ED">
        <w:rPr>
          <w:rFonts w:hint="eastAsia"/>
        </w:rPr>
        <w:t>号</w:t>
      </w:r>
    </w:p>
    <w:sectPr w:rsidR="0062001B" w:rsidSect="0062001B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1D4" w:rsidRDefault="006401D4" w:rsidP="0062001B">
      <w:r>
        <w:separator/>
      </w:r>
    </w:p>
  </w:endnote>
  <w:endnote w:type="continuationSeparator" w:id="1">
    <w:p w:rsidR="006401D4" w:rsidRDefault="006401D4" w:rsidP="00620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1D4" w:rsidRDefault="006401D4" w:rsidP="0062001B">
      <w:r>
        <w:separator/>
      </w:r>
    </w:p>
  </w:footnote>
  <w:footnote w:type="continuationSeparator" w:id="1">
    <w:p w:rsidR="006401D4" w:rsidRDefault="006401D4" w:rsidP="00620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74F4"/>
    <w:multiLevelType w:val="singleLevel"/>
    <w:tmpl w:val="087B74F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NlOTllZTZkNThkNGQ5NzRjYmExMTZhZDVjMzNkNjAifQ=="/>
  </w:docVars>
  <w:rsids>
    <w:rsidRoot w:val="0062001B"/>
    <w:rsid w:val="00150680"/>
    <w:rsid w:val="0020432A"/>
    <w:rsid w:val="0027231A"/>
    <w:rsid w:val="00286C0D"/>
    <w:rsid w:val="002B42A9"/>
    <w:rsid w:val="003C40B3"/>
    <w:rsid w:val="00424DEF"/>
    <w:rsid w:val="00424FD5"/>
    <w:rsid w:val="0061724A"/>
    <w:rsid w:val="0062001B"/>
    <w:rsid w:val="006401D4"/>
    <w:rsid w:val="006D354F"/>
    <w:rsid w:val="00703A6B"/>
    <w:rsid w:val="00712995"/>
    <w:rsid w:val="007A60B4"/>
    <w:rsid w:val="007B6EF5"/>
    <w:rsid w:val="00872F18"/>
    <w:rsid w:val="008A7E68"/>
    <w:rsid w:val="008F29A6"/>
    <w:rsid w:val="00951844"/>
    <w:rsid w:val="009E591C"/>
    <w:rsid w:val="00A64483"/>
    <w:rsid w:val="00AA0B99"/>
    <w:rsid w:val="00AC33ED"/>
    <w:rsid w:val="00BB6F17"/>
    <w:rsid w:val="00BC508B"/>
    <w:rsid w:val="00BC7163"/>
    <w:rsid w:val="00BE3C2B"/>
    <w:rsid w:val="00C57665"/>
    <w:rsid w:val="00CD669D"/>
    <w:rsid w:val="00D16621"/>
    <w:rsid w:val="00EF7933"/>
    <w:rsid w:val="00F57C05"/>
    <w:rsid w:val="0936652D"/>
    <w:rsid w:val="201167CB"/>
    <w:rsid w:val="219F0B3E"/>
    <w:rsid w:val="231F4A2C"/>
    <w:rsid w:val="2F996D50"/>
    <w:rsid w:val="308D17FA"/>
    <w:rsid w:val="47EC659E"/>
    <w:rsid w:val="48BB384B"/>
    <w:rsid w:val="5C7704A2"/>
    <w:rsid w:val="7C051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2001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03A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703A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rsid w:val="00620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uiPriority w:val="99"/>
    <w:unhideWhenUsed/>
    <w:qFormat/>
    <w:rsid w:val="0062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autoRedefine/>
    <w:uiPriority w:val="34"/>
    <w:qFormat/>
    <w:rsid w:val="00703A6B"/>
    <w:pPr>
      <w:spacing w:line="360" w:lineRule="auto"/>
    </w:pPr>
    <w:rPr>
      <w:rFonts w:ascii="微软雅黑" w:eastAsia="微软雅黑" w:hAnsi="微软雅黑" w:cs="仿宋"/>
      <w:bCs/>
      <w:color w:val="000000"/>
      <w:kern w:val="0"/>
      <w:sz w:val="24"/>
      <w:shd w:val="clear" w:color="auto" w:fill="FFFFFF"/>
    </w:rPr>
  </w:style>
  <w:style w:type="paragraph" w:styleId="a6">
    <w:name w:val="Balloon Text"/>
    <w:basedOn w:val="a"/>
    <w:link w:val="Char"/>
    <w:rsid w:val="00BE3C2B"/>
    <w:rPr>
      <w:sz w:val="18"/>
      <w:szCs w:val="18"/>
    </w:rPr>
  </w:style>
  <w:style w:type="character" w:customStyle="1" w:styleId="Char">
    <w:name w:val="批注框文本 Char"/>
    <w:basedOn w:val="a0"/>
    <w:link w:val="a6"/>
    <w:rsid w:val="00BE3C2B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703A6B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0"/>
    <w:qFormat/>
    <w:rsid w:val="00703A6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7"/>
    <w:rsid w:val="00703A6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8">
    <w:name w:val="Subtitle"/>
    <w:basedOn w:val="a"/>
    <w:next w:val="a"/>
    <w:link w:val="Char1"/>
    <w:qFormat/>
    <w:rsid w:val="00703A6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8"/>
    <w:rsid w:val="00703A6B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rsid w:val="00703A6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21</cp:revision>
  <dcterms:created xsi:type="dcterms:W3CDTF">2024-04-17T01:24:00Z</dcterms:created>
  <dcterms:modified xsi:type="dcterms:W3CDTF">2024-06-20T11:38:00Z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5BDBB4BEE6E642D585867968050B9ECB_13</vt:lpwstr>
  </property>
</Properties>
</file>